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8767" w14:textId="77777777" w:rsidR="00342149" w:rsidRPr="0082486B" w:rsidRDefault="00342149" w:rsidP="00342149">
      <w:pPr>
        <w:spacing w:before="120" w:after="240"/>
        <w:rPr>
          <w:rFonts w:ascii="Franklin Gothic Demi" w:hAnsi="Franklin Gothic Demi"/>
          <w:color w:val="453B97"/>
          <w:sz w:val="28"/>
          <w:szCs w:val="28"/>
        </w:rPr>
      </w:pPr>
      <w:r w:rsidRPr="0082486B">
        <w:rPr>
          <w:rFonts w:ascii="Franklin Gothic Demi" w:hAnsi="Franklin Gothic Demi"/>
          <w:color w:val="453B97"/>
          <w:sz w:val="28"/>
          <w:szCs w:val="28"/>
        </w:rPr>
        <w:t>What is a community health worker?</w:t>
      </w:r>
    </w:p>
    <w:p w14:paraId="2DEFA331" w14:textId="3E23D8A0" w:rsidR="003079E3" w:rsidRDefault="00342149" w:rsidP="00D61502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D17389">
        <w:rPr>
          <w:rFonts w:ascii="Franklin Gothic Book" w:hAnsi="Franklin Gothic Book"/>
          <w:sz w:val="24"/>
          <w:szCs w:val="24"/>
        </w:rPr>
        <w:t>Community health workers help people access healthcare and social services. They are typically members of the communities where they work and share factors such as life experiences, language, ethnicity and/or socioeconomic status with the populations they serve. CHWs help patients increase their health knowledge and self-sufficiency through outreach, community education, social support and advocacy. They can help bridge gaps between under-resourced/underserved populations and the healthcare system by building trusting relationships with each of their patients</w:t>
      </w:r>
      <w:r w:rsidR="003079E3">
        <w:rPr>
          <w:rFonts w:ascii="Franklin Gothic Book" w:hAnsi="Franklin Gothic Book"/>
          <w:sz w:val="24"/>
          <w:szCs w:val="24"/>
        </w:rPr>
        <w:t xml:space="preserve"> (</w:t>
      </w:r>
      <w:hyperlink r:id="rId7" w:history="1">
        <w:r w:rsidR="003079E3">
          <w:rPr>
            <w:rStyle w:val="Hyperlink"/>
            <w:rFonts w:ascii="Franklin Gothic Book" w:hAnsi="Franklin Gothic Book"/>
            <w:sz w:val="24"/>
            <w:szCs w:val="24"/>
          </w:rPr>
          <w:t>CHW Fact Sheet</w:t>
        </w:r>
      </w:hyperlink>
      <w:r w:rsidR="003079E3">
        <w:rPr>
          <w:rFonts w:ascii="Franklin Gothic Book" w:hAnsi="Franklin Gothic Book"/>
          <w:sz w:val="24"/>
          <w:szCs w:val="24"/>
        </w:rPr>
        <w:t xml:space="preserve">, NY Health Foundation). </w:t>
      </w:r>
    </w:p>
    <w:p w14:paraId="572AD848" w14:textId="77777777" w:rsidR="00D61502" w:rsidRDefault="00D61502" w:rsidP="00D61502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5737498" w14:textId="2BCC94FA" w:rsidR="003079E3" w:rsidRDefault="00342149" w:rsidP="003079E3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 w:rsidRPr="00D17389">
        <w:rPr>
          <w:rFonts w:ascii="Franklin Gothic Book" w:hAnsi="Franklin Gothic Book"/>
          <w:sz w:val="24"/>
          <w:szCs w:val="24"/>
        </w:rPr>
        <w:t xml:space="preserve">CHWs help patients, and sometimes their families, navigate complex systems. They meet patients where they are, addressing each patient </w:t>
      </w:r>
      <w:r w:rsidR="003B6DD5">
        <w:rPr>
          <w:rFonts w:ascii="Franklin Gothic Book" w:hAnsi="Franklin Gothic Book"/>
          <w:sz w:val="24"/>
          <w:szCs w:val="24"/>
        </w:rPr>
        <w:t>individually</w:t>
      </w:r>
      <w:r w:rsidRPr="00D17389">
        <w:rPr>
          <w:rFonts w:ascii="Franklin Gothic Book" w:hAnsi="Franklin Gothic Book"/>
          <w:sz w:val="24"/>
          <w:szCs w:val="24"/>
        </w:rPr>
        <w:t>. A vital link between health and social service programs, CHWs facilitate access to housing, food or transportation and provide chronic disease education</w:t>
      </w:r>
      <w:r w:rsidR="003079E3">
        <w:rPr>
          <w:rFonts w:ascii="Franklin Gothic Book" w:hAnsi="Franklin Gothic Book"/>
          <w:sz w:val="24"/>
          <w:szCs w:val="24"/>
        </w:rPr>
        <w:t xml:space="preserve"> (</w:t>
      </w:r>
      <w:hyperlink r:id="rId8" w:history="1">
        <w:r w:rsidR="00FE2947">
          <w:rPr>
            <w:rStyle w:val="Hyperlink"/>
            <w:rFonts w:ascii="Franklin Gothic Book" w:hAnsi="Franklin Gothic Book"/>
            <w:sz w:val="24"/>
            <w:szCs w:val="24"/>
          </w:rPr>
          <w:t>National Urban League Alliance: Community Health Worker Initiative</w:t>
        </w:r>
      </w:hyperlink>
      <w:r w:rsidR="003079E3">
        <w:rPr>
          <w:rFonts w:ascii="Franklin Gothic Book" w:hAnsi="Franklin Gothic Book"/>
          <w:sz w:val="24"/>
          <w:szCs w:val="24"/>
        </w:rPr>
        <w:t>, American Hospital Association).</w:t>
      </w:r>
    </w:p>
    <w:p w14:paraId="205A7028" w14:textId="77777777" w:rsidR="00FE2947" w:rsidRDefault="00FE2947" w:rsidP="003079E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50116DC" w14:textId="4BA13208" w:rsidR="00CC20C3" w:rsidRDefault="00342149" w:rsidP="00342149">
      <w:pPr>
        <w:spacing w:after="240" w:line="240" w:lineRule="auto"/>
        <w:rPr>
          <w:rFonts w:ascii="Franklin Gothic Demi" w:hAnsi="Franklin Gothic Demi"/>
          <w:sz w:val="28"/>
          <w:szCs w:val="28"/>
        </w:rPr>
      </w:pPr>
      <w:r w:rsidRPr="00D17389">
        <w:rPr>
          <w:rFonts w:ascii="Franklin Gothic Book" w:hAnsi="Franklin Gothic Book"/>
          <w:sz w:val="24"/>
          <w:szCs w:val="24"/>
        </w:rPr>
        <w:t xml:space="preserve">CHWs are part of a patient’s care team and can increase the team’s awareness of any healthcare access barriers the patient may face while building knowledge and respect for the patient’s cultural and societal norms. </w:t>
      </w:r>
    </w:p>
    <w:p w14:paraId="67D6A886" w14:textId="2CBE8BAC" w:rsidR="00342149" w:rsidRPr="0082486B" w:rsidRDefault="00342149" w:rsidP="00342149">
      <w:pPr>
        <w:spacing w:after="240" w:line="240" w:lineRule="auto"/>
        <w:rPr>
          <w:rFonts w:ascii="Franklin Gothic Demi" w:hAnsi="Franklin Gothic Demi"/>
          <w:color w:val="3A683E"/>
          <w:sz w:val="28"/>
          <w:szCs w:val="28"/>
        </w:rPr>
      </w:pPr>
      <w:r w:rsidRPr="0082486B">
        <w:rPr>
          <w:rFonts w:ascii="Franklin Gothic Demi" w:hAnsi="Franklin Gothic Demi"/>
          <w:color w:val="3A683E"/>
          <w:sz w:val="28"/>
          <w:szCs w:val="28"/>
        </w:rPr>
        <w:t xml:space="preserve">The many roles of community health workers </w:t>
      </w:r>
    </w:p>
    <w:p w14:paraId="310C1670" w14:textId="0E525D0A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8D9334" wp14:editId="4F54FA32">
                <wp:simplePos x="0" y="0"/>
                <wp:positionH relativeFrom="margin">
                  <wp:align>right</wp:align>
                </wp:positionH>
                <wp:positionV relativeFrom="paragraph">
                  <wp:posOffset>1304925</wp:posOffset>
                </wp:positionV>
                <wp:extent cx="2785745" cy="338455"/>
                <wp:effectExtent l="0" t="0" r="14605" b="23495"/>
                <wp:wrapSquare wrapText="bothSides"/>
                <wp:docPr id="381431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EAFF753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Social services navigation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8D9334" id="Text Box 2" o:spid="_x0000_s1026" style="position:absolute;margin-left:168.15pt;margin-top:102.75pt;width:219.35pt;height:26.6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">
                <v:stroke joinstyle="miter"/>
                <v:textbox>
                  <w:txbxContent>
                    <w:p w14:paraId="5EAFF753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Social services navigation and referrals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0F34DF" wp14:editId="046C0749">
                <wp:simplePos x="0" y="0"/>
                <wp:positionH relativeFrom="margin">
                  <wp:align>left</wp:align>
                </wp:positionH>
                <wp:positionV relativeFrom="paragraph">
                  <wp:posOffset>1330325</wp:posOffset>
                </wp:positionV>
                <wp:extent cx="2728595" cy="338455"/>
                <wp:effectExtent l="0" t="0" r="14605" b="23495"/>
                <wp:wrapSquare wrapText="bothSides"/>
                <wp:docPr id="1168649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206EE4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Care coordination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0F34DF" id="_x0000_s1027" style="position:absolute;margin-left:0;margin-top:104.75pt;width:214.85pt;height:26.6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">
                <v:stroke joinstyle="miter"/>
                <v:textbox>
                  <w:txbxContent>
                    <w:p w14:paraId="42206EE4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Care coordination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603ECE" wp14:editId="6A564305">
                <wp:simplePos x="0" y="0"/>
                <wp:positionH relativeFrom="margin">
                  <wp:posOffset>13970</wp:posOffset>
                </wp:positionH>
                <wp:positionV relativeFrom="paragraph">
                  <wp:posOffset>906780</wp:posOffset>
                </wp:positionV>
                <wp:extent cx="2714625" cy="338455"/>
                <wp:effectExtent l="0" t="0" r="28575" b="23495"/>
                <wp:wrapSquare wrapText="bothSides"/>
                <wp:docPr id="1600338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E461CB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Patient advocacy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603ECE" id="_x0000_s1028" style="position:absolute;margin-left:1.1pt;margin-top:71.4pt;width:213.75pt;height:26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">
                <v:stroke joinstyle="miter"/>
                <v:textbox>
                  <w:txbxContent>
                    <w:p w14:paraId="61E461CB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Patient advocacy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55FD06" wp14:editId="1FD8795E">
                <wp:simplePos x="0" y="0"/>
                <wp:positionH relativeFrom="margin">
                  <wp:align>right</wp:align>
                </wp:positionH>
                <wp:positionV relativeFrom="paragraph">
                  <wp:posOffset>914400</wp:posOffset>
                </wp:positionV>
                <wp:extent cx="2757170" cy="338455"/>
                <wp:effectExtent l="0" t="0" r="24130" b="23495"/>
                <wp:wrapSquare wrapText="bothSides"/>
                <wp:docPr id="4025820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47C9A4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Cultural medication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55FD06" id="_x0000_s1029" style="position:absolute;margin-left:165.9pt;margin-top:1in;width:217.1pt;height:26.6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">
                <v:stroke joinstyle="miter"/>
                <v:textbox>
                  <w:txbxContent>
                    <w:p w14:paraId="4247C9A4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Cultural medication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B4C8BD" wp14:editId="0885E057">
                <wp:simplePos x="0" y="0"/>
                <wp:positionH relativeFrom="margin">
                  <wp:posOffset>3171825</wp:posOffset>
                </wp:positionH>
                <wp:positionV relativeFrom="paragraph">
                  <wp:posOffset>514350</wp:posOffset>
                </wp:positionV>
                <wp:extent cx="2757170" cy="338455"/>
                <wp:effectExtent l="0" t="0" r="24130" b="23495"/>
                <wp:wrapSquare wrapText="bothSides"/>
                <wp:docPr id="13641250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7170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501976E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>Coaching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4C8BD" id="_x0000_s1030" style="position:absolute;margin-left:249.75pt;margin-top:40.5pt;width:217.1pt;height:2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">
                <v:stroke joinstyle="miter"/>
                <v:textbox>
                  <w:txbxContent>
                    <w:p w14:paraId="0501976E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>Coaching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FC2FBE" wp14:editId="6FC04019">
                <wp:simplePos x="0" y="0"/>
                <wp:positionH relativeFrom="margin">
                  <wp:align>left</wp:align>
                </wp:positionH>
                <wp:positionV relativeFrom="paragraph">
                  <wp:posOffset>514350</wp:posOffset>
                </wp:positionV>
                <wp:extent cx="2728595" cy="338455"/>
                <wp:effectExtent l="0" t="0" r="14605" b="23495"/>
                <wp:wrapSquare wrapText="bothSides"/>
                <wp:docPr id="216447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895217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Chronic disease health 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FC2FBE" id="_x0000_s1031" style="position:absolute;margin-left:0;margin-top:40.5pt;width:214.85pt;height:26.6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">
                <v:stroke joinstyle="miter"/>
                <v:textbox>
                  <w:txbxContent>
                    <w:p w14:paraId="0B895217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Chronic disease health education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67E223" wp14:editId="555B37A6">
                <wp:simplePos x="0" y="0"/>
                <wp:positionH relativeFrom="margin">
                  <wp:posOffset>3143250</wp:posOffset>
                </wp:positionH>
                <wp:positionV relativeFrom="paragraph">
                  <wp:posOffset>104775</wp:posOffset>
                </wp:positionV>
                <wp:extent cx="2785745" cy="338455"/>
                <wp:effectExtent l="0" t="0" r="14605" b="23495"/>
                <wp:wrapSquare wrapText="bothSides"/>
                <wp:docPr id="3509598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574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4174DB8" w14:textId="52D05149" w:rsidR="00342149" w:rsidRPr="00D17389" w:rsidRDefault="00226D2E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Supplementing healthcare services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7E223" id="_x0000_s1032" style="position:absolute;margin-left:247.5pt;margin-top:8.25pt;width:219.35pt;height:26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">
                <v:stroke joinstyle="miter"/>
                <v:textbox>
                  <w:txbxContent>
                    <w:p w14:paraId="74174DB8" w14:textId="52D05149" w:rsidR="00342149" w:rsidRPr="00D17389" w:rsidRDefault="00226D2E" w:rsidP="00342149">
                      <w:pPr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Supplementing healthcare services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72BA77" wp14:editId="776834EE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728595" cy="338455"/>
                <wp:effectExtent l="0" t="0" r="14605" b="23495"/>
                <wp:wrapSquare wrapText="bothSides"/>
                <wp:docPr id="477578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8595" cy="338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C12F67C" w14:textId="77777777" w:rsidR="00342149" w:rsidRPr="00D17389" w:rsidRDefault="00342149" w:rsidP="00342149">
                            <w:pPr>
                              <w:rPr>
                                <w:rFonts w:ascii="Franklin Gothic Book" w:hAnsi="Franklin Gothic Book"/>
                              </w:rPr>
                            </w:pPr>
                            <w:r w:rsidRPr="00D17389">
                              <w:rPr>
                                <w:rFonts w:ascii="Franklin Gothic Book" w:hAnsi="Franklin Gothic Book"/>
                              </w:rPr>
                              <w:t xml:space="preserve">Outreach and 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72BA77" id="_x0000_s1033" style="position:absolute;margin-left:0;margin-top:8.05pt;width:214.85pt;height:26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">
                <v:stroke joinstyle="miter"/>
                <v:textbox>
                  <w:txbxContent>
                    <w:p w14:paraId="4C12F67C" w14:textId="77777777" w:rsidR="00342149" w:rsidRPr="00D17389" w:rsidRDefault="00342149" w:rsidP="00342149">
                      <w:pPr>
                        <w:rPr>
                          <w:rFonts w:ascii="Franklin Gothic Book" w:hAnsi="Franklin Gothic Book"/>
                        </w:rPr>
                      </w:pPr>
                      <w:r w:rsidRPr="00D17389">
                        <w:rPr>
                          <w:rFonts w:ascii="Franklin Gothic Book" w:hAnsi="Franklin Gothic Book"/>
                        </w:rPr>
                        <w:t xml:space="preserve">Outreach and education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  <w:r w:rsidRPr="00D17389">
        <w:rPr>
          <w:rFonts w:ascii="Franklin Gothic Book" w:hAnsi="Franklin Gothic Book"/>
          <w:sz w:val="24"/>
          <w:szCs w:val="24"/>
        </w:rPr>
        <w:tab/>
      </w:r>
    </w:p>
    <w:p w14:paraId="486953F2" w14:textId="63920608" w:rsidR="0078550D" w:rsidRPr="00CF336B" w:rsidRDefault="00BD2622" w:rsidP="00BD2622">
      <w:pPr>
        <w:spacing w:after="240"/>
        <w:jc w:val="center"/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</w:pP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 xml:space="preserve">Ultimately, CHWs </w:t>
      </w: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 xml:space="preserve">bridge the gap between </w:t>
      </w: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 xml:space="preserve">the </w:t>
      </w: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>care team and</w:t>
      </w: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 xml:space="preserve"> the</w:t>
      </w:r>
      <w:r w:rsidRPr="00CF336B">
        <w:rPr>
          <w:rFonts w:ascii="Franklin Gothic Medium" w:hAnsi="Franklin Gothic Medium"/>
          <w:i/>
          <w:iCs/>
          <w:color w:val="3A683E"/>
          <w:sz w:val="28"/>
          <w:szCs w:val="28"/>
          <w:u w:val="single"/>
        </w:rPr>
        <w:t xml:space="preserve"> patient, providing support for unmet needs</w:t>
      </w:r>
    </w:p>
    <w:p w14:paraId="3E679AAA" w14:textId="77777777" w:rsidR="00CF336B" w:rsidRDefault="00CF336B" w:rsidP="00342149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</w:p>
    <w:p w14:paraId="09801ADD" w14:textId="77777777" w:rsidR="00CF336B" w:rsidRDefault="00CF336B" w:rsidP="00342149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</w:p>
    <w:p w14:paraId="35706EF6" w14:textId="77777777" w:rsidR="00CF336B" w:rsidRDefault="00CF336B" w:rsidP="00342149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</w:p>
    <w:p w14:paraId="66B65152" w14:textId="77777777" w:rsidR="00CF336B" w:rsidRDefault="00CF336B" w:rsidP="00342149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</w:p>
    <w:p w14:paraId="5463919B" w14:textId="355DB35A" w:rsidR="00CC20C3" w:rsidRPr="00CF336B" w:rsidRDefault="00CC20C3" w:rsidP="00342149">
      <w:pPr>
        <w:spacing w:after="240"/>
        <w:rPr>
          <w:rFonts w:ascii="Franklin Gothic Demi" w:hAnsi="Franklin Gothic Demi"/>
          <w:color w:val="6A3895"/>
          <w:sz w:val="28"/>
          <w:szCs w:val="28"/>
        </w:rPr>
      </w:pPr>
      <w:r w:rsidRPr="00CF336B">
        <w:rPr>
          <w:rFonts w:ascii="Franklin Gothic Demi" w:hAnsi="Franklin Gothic Demi"/>
          <w:color w:val="6A3895"/>
          <w:sz w:val="28"/>
          <w:szCs w:val="28"/>
        </w:rPr>
        <w:lastRenderedPageBreak/>
        <w:t>The impact of community health workers</w:t>
      </w:r>
    </w:p>
    <w:p w14:paraId="43E6C162" w14:textId="3FCFA97B" w:rsidR="00CC20C3" w:rsidRDefault="00ED0056" w:rsidP="00CC20C3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The goal of a CHW is to reduce health disparities for those who experience barriers to healthcare access </w:t>
      </w:r>
      <w:r w:rsidR="00046770">
        <w:rPr>
          <w:rFonts w:ascii="Franklin Gothic Book" w:hAnsi="Franklin Gothic Book"/>
          <w:sz w:val="24"/>
          <w:szCs w:val="24"/>
        </w:rPr>
        <w:t>due to</w:t>
      </w:r>
      <w:r>
        <w:rPr>
          <w:rFonts w:ascii="Franklin Gothic Book" w:hAnsi="Franklin Gothic Book"/>
          <w:sz w:val="24"/>
          <w:szCs w:val="24"/>
        </w:rPr>
        <w:t xml:space="preserve"> race, ethnicity, language, literacy, income, transportation, </w:t>
      </w:r>
      <w:r w:rsidR="00046770">
        <w:rPr>
          <w:rFonts w:ascii="Franklin Gothic Book" w:hAnsi="Franklin Gothic Book"/>
          <w:sz w:val="24"/>
          <w:szCs w:val="24"/>
        </w:rPr>
        <w:t>or</w:t>
      </w:r>
      <w:r>
        <w:rPr>
          <w:rFonts w:ascii="Franklin Gothic Book" w:hAnsi="Franklin Gothic Book"/>
          <w:sz w:val="24"/>
          <w:szCs w:val="24"/>
        </w:rPr>
        <w:t xml:space="preserve"> cultural values. CHWs </w:t>
      </w:r>
      <w:r w:rsidR="00046770">
        <w:rPr>
          <w:rFonts w:ascii="Franklin Gothic Book" w:hAnsi="Franklin Gothic Book"/>
          <w:sz w:val="24"/>
          <w:szCs w:val="24"/>
        </w:rPr>
        <w:t xml:space="preserve">engage </w:t>
      </w:r>
      <w:r>
        <w:rPr>
          <w:rFonts w:ascii="Franklin Gothic Book" w:hAnsi="Franklin Gothic Book"/>
          <w:sz w:val="24"/>
          <w:szCs w:val="24"/>
        </w:rPr>
        <w:t>with patients to decrease emergency department visits and readmissions by increasing patient engagement with their healthcare team</w:t>
      </w:r>
      <w:r w:rsidR="003079E3">
        <w:rPr>
          <w:rFonts w:ascii="Franklin Gothic Book" w:hAnsi="Franklin Gothic Book"/>
          <w:sz w:val="24"/>
          <w:szCs w:val="24"/>
        </w:rPr>
        <w:t xml:space="preserve"> (</w:t>
      </w:r>
      <w:hyperlink r:id="rId9" w:history="1">
        <w:r w:rsidR="003079E3">
          <w:rPr>
            <w:rStyle w:val="Hyperlink"/>
            <w:rFonts w:ascii="Franklin Gothic Book" w:hAnsi="Franklin Gothic Book"/>
            <w:sz w:val="24"/>
            <w:szCs w:val="24"/>
          </w:rPr>
          <w:t>CHW Model Improves Quality Care, Reduces ED Utilization and Length of Stay</w:t>
        </w:r>
      </w:hyperlink>
      <w:r w:rsidR="003079E3">
        <w:rPr>
          <w:rFonts w:ascii="Franklin Gothic Book" w:hAnsi="Franklin Gothic Book"/>
          <w:sz w:val="24"/>
          <w:szCs w:val="24"/>
        </w:rPr>
        <w:t xml:space="preserve">, Vizient </w:t>
      </w:r>
      <w:r w:rsidR="003079E3" w:rsidRPr="008A7F85">
        <w:rPr>
          <w:rFonts w:ascii="Franklin Gothic Book" w:hAnsi="Franklin Gothic Book"/>
          <w:sz w:val="24"/>
          <w:szCs w:val="24"/>
        </w:rPr>
        <w:t>Health</w:t>
      </w:r>
      <w:r w:rsidR="003079E3">
        <w:rPr>
          <w:rFonts w:ascii="Franklin Gothic Book" w:hAnsi="Franklin Gothic Book"/>
          <w:sz w:val="24"/>
          <w:szCs w:val="24"/>
        </w:rPr>
        <w:t xml:space="preserve">). </w:t>
      </w:r>
    </w:p>
    <w:p w14:paraId="7B99AB0A" w14:textId="77777777" w:rsidR="003B6DD5" w:rsidRPr="003B6DD5" w:rsidRDefault="003B6DD5" w:rsidP="00046770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6821B59" w14:textId="42C1D988" w:rsidR="008A7F85" w:rsidRDefault="003F0259" w:rsidP="00ED00A8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CHW interventions have the potential to produce meaningful and measurable results that can influence health system</w:t>
      </w:r>
      <w:r w:rsidR="00ED00A8">
        <w:rPr>
          <w:rFonts w:ascii="Franklin Gothic Book" w:hAnsi="Franklin Gothic Book"/>
          <w:sz w:val="24"/>
          <w:szCs w:val="24"/>
        </w:rPr>
        <w:t>s’</w:t>
      </w:r>
      <w:r>
        <w:rPr>
          <w:rFonts w:ascii="Franklin Gothic Book" w:hAnsi="Franklin Gothic Book"/>
          <w:sz w:val="24"/>
          <w:szCs w:val="24"/>
        </w:rPr>
        <w:t xml:space="preserve"> costs</w:t>
      </w:r>
      <w:r w:rsidR="00ED00A8">
        <w:rPr>
          <w:rFonts w:ascii="Franklin Gothic Book" w:hAnsi="Franklin Gothic Book"/>
          <w:sz w:val="24"/>
          <w:szCs w:val="24"/>
        </w:rPr>
        <w:t xml:space="preserve">. </w:t>
      </w:r>
      <w:r w:rsidR="003079E3">
        <w:rPr>
          <w:rFonts w:ascii="Franklin Gothic Book" w:hAnsi="Franklin Gothic Book"/>
          <w:sz w:val="24"/>
          <w:szCs w:val="24"/>
        </w:rPr>
        <w:t>CHW interventions, such as connecting a patient with a primary care provider, can help to lower medical costs as there is a decrease in emergency department visits for non-emergency needs (</w:t>
      </w:r>
      <w:hyperlink r:id="rId10" w:history="1">
        <w:r w:rsidR="003079E3" w:rsidRPr="003079E3">
          <w:rPr>
            <w:rStyle w:val="Hyperlink"/>
            <w:rFonts w:ascii="Franklin Gothic Book" w:hAnsi="Franklin Gothic Book"/>
            <w:sz w:val="24"/>
            <w:szCs w:val="24"/>
          </w:rPr>
          <w:t>Toolkit: Building a Community Health Worker Program</w:t>
        </w:r>
      </w:hyperlink>
      <w:r w:rsidR="003079E3" w:rsidRPr="003079E3">
        <w:rPr>
          <w:rFonts w:ascii="Franklin Gothic Book" w:hAnsi="Franklin Gothic Book"/>
          <w:sz w:val="24"/>
          <w:szCs w:val="24"/>
        </w:rPr>
        <w:t>, American Hospital Association</w:t>
      </w:r>
      <w:r w:rsidR="003079E3">
        <w:rPr>
          <w:rFonts w:ascii="Franklin Gothic Book" w:hAnsi="Franklin Gothic Book"/>
          <w:sz w:val="24"/>
          <w:szCs w:val="24"/>
        </w:rPr>
        <w:t xml:space="preserve">). </w:t>
      </w:r>
    </w:p>
    <w:p w14:paraId="3EF0FE3E" w14:textId="77777777" w:rsidR="008A7F85" w:rsidRDefault="008A7F85" w:rsidP="00ED00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45B48288" w14:textId="77777777" w:rsidR="008A7F85" w:rsidRDefault="008A7F85" w:rsidP="00ED00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140E0C4" w14:textId="77777777" w:rsidR="00A05418" w:rsidRDefault="00A05418" w:rsidP="00ED00A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DEAED09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08943290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38646BF2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7F8DEE23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02F5C302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5D73B643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70156923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4C30C1EE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7D34D9B4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1FB48197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200C3122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51E01C82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65D4666A" w14:textId="77777777" w:rsidR="00CF336B" w:rsidRDefault="00CF336B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2946D4CE" w14:textId="77777777" w:rsidR="0034214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p w14:paraId="6674816C" w14:textId="77777777" w:rsidR="00342149" w:rsidRPr="00D17389" w:rsidRDefault="00342149" w:rsidP="00342149">
      <w:pPr>
        <w:spacing w:after="240"/>
        <w:rPr>
          <w:rFonts w:ascii="Franklin Gothic Book" w:hAnsi="Franklin Gothic Book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42149" w:rsidRPr="00D17389" w14:paraId="7B0F3163" w14:textId="77777777">
        <w:tc>
          <w:tcPr>
            <w:tcW w:w="9350" w:type="dxa"/>
            <w:gridSpan w:val="2"/>
          </w:tcPr>
          <w:p w14:paraId="1E95FCC7" w14:textId="77777777" w:rsidR="00342149" w:rsidRPr="00D17389" w:rsidRDefault="00342149">
            <w:pPr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lastRenderedPageBreak/>
              <w:t>Sample workday of a CHW</w:t>
            </w:r>
          </w:p>
        </w:tc>
      </w:tr>
      <w:tr w:rsidR="00342149" w:rsidRPr="00D17389" w14:paraId="5485B204" w14:textId="77777777">
        <w:tc>
          <w:tcPr>
            <w:tcW w:w="2425" w:type="dxa"/>
          </w:tcPr>
          <w:p w14:paraId="10E68DAA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8:00am – 9:00am</w:t>
            </w:r>
          </w:p>
        </w:tc>
        <w:tc>
          <w:tcPr>
            <w:tcW w:w="6925" w:type="dxa"/>
          </w:tcPr>
          <w:p w14:paraId="77D57F68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Review patient list, check for ED visits/admissions, respond to referrals, update progress notes, prep for visits for the day. </w:t>
            </w:r>
          </w:p>
        </w:tc>
      </w:tr>
      <w:tr w:rsidR="00342149" w:rsidRPr="00D17389" w14:paraId="66D66972" w14:textId="77777777">
        <w:tc>
          <w:tcPr>
            <w:tcW w:w="2425" w:type="dxa"/>
          </w:tcPr>
          <w:p w14:paraId="280B1966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9:00am – 9:15am</w:t>
            </w:r>
          </w:p>
        </w:tc>
        <w:tc>
          <w:tcPr>
            <w:tcW w:w="6925" w:type="dxa"/>
          </w:tcPr>
          <w:p w14:paraId="4CDA1EA4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Morning team meeting.</w:t>
            </w:r>
          </w:p>
        </w:tc>
      </w:tr>
      <w:tr w:rsidR="00342149" w:rsidRPr="00D17389" w14:paraId="585D904D" w14:textId="77777777">
        <w:tc>
          <w:tcPr>
            <w:tcW w:w="2425" w:type="dxa"/>
          </w:tcPr>
          <w:p w14:paraId="4A981B85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9:15am – 9:45am</w:t>
            </w:r>
          </w:p>
        </w:tc>
        <w:tc>
          <w:tcPr>
            <w:tcW w:w="6925" w:type="dxa"/>
          </w:tcPr>
          <w:p w14:paraId="4864A6BE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Patient 1 – connect patient with dental provider; call and schedule appointment for patient, call patient to inform them of date/time, schedule transportation if needed</w:t>
            </w:r>
          </w:p>
        </w:tc>
      </w:tr>
      <w:tr w:rsidR="00342149" w:rsidRPr="00D17389" w14:paraId="3BD8D5BC" w14:textId="77777777">
        <w:tc>
          <w:tcPr>
            <w:tcW w:w="2425" w:type="dxa"/>
          </w:tcPr>
          <w:p w14:paraId="1875CC8A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6925" w:type="dxa"/>
          </w:tcPr>
          <w:p w14:paraId="7A34998E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Patient 2 – patient was discharged home following a 4-day hospital admission; call patient to check on the following: </w:t>
            </w:r>
          </w:p>
          <w:p w14:paraId="4EF3CB1B" w14:textId="77777777" w:rsidR="00342149" w:rsidRPr="00D17389" w:rsidRDefault="00342149" w:rsidP="00342149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Did they pick up any new meds from the pharmacy</w:t>
            </w:r>
            <w:r>
              <w:rPr>
                <w:rFonts w:ascii="Franklin Gothic Book" w:hAnsi="Franklin Gothic Book"/>
                <w:sz w:val="24"/>
                <w:szCs w:val="24"/>
              </w:rPr>
              <w:t>?</w:t>
            </w:r>
          </w:p>
          <w:p w14:paraId="79C3A1A6" w14:textId="77777777" w:rsidR="00342149" w:rsidRPr="00D17389" w:rsidRDefault="00342149" w:rsidP="00342149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Is there food in the house?</w:t>
            </w:r>
          </w:p>
          <w:p w14:paraId="611D4B26" w14:textId="77777777" w:rsidR="00342149" w:rsidRPr="00D17389" w:rsidRDefault="00342149" w:rsidP="00342149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Has the transition of care appointment been scheduled, and does transportation need to be arranged?</w:t>
            </w:r>
          </w:p>
        </w:tc>
      </w:tr>
      <w:tr w:rsidR="00342149" w:rsidRPr="00D17389" w14:paraId="09D776D6" w14:textId="77777777">
        <w:tc>
          <w:tcPr>
            <w:tcW w:w="2425" w:type="dxa"/>
          </w:tcPr>
          <w:p w14:paraId="088C5A7A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9:45am – 10:00am</w:t>
            </w:r>
          </w:p>
        </w:tc>
        <w:tc>
          <w:tcPr>
            <w:tcW w:w="6925" w:type="dxa"/>
          </w:tcPr>
          <w:p w14:paraId="0B77B13F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Travel to community stakeholder meeting.</w:t>
            </w:r>
          </w:p>
        </w:tc>
      </w:tr>
      <w:tr w:rsidR="00342149" w:rsidRPr="00D17389" w14:paraId="145CF939" w14:textId="77777777">
        <w:tc>
          <w:tcPr>
            <w:tcW w:w="2425" w:type="dxa"/>
          </w:tcPr>
          <w:p w14:paraId="29F6A505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10:00am – 11:00am</w:t>
            </w:r>
          </w:p>
        </w:tc>
        <w:tc>
          <w:tcPr>
            <w:tcW w:w="6925" w:type="dxa"/>
          </w:tcPr>
          <w:p w14:paraId="762569E9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Local community stakeholder meeting.</w:t>
            </w:r>
          </w:p>
        </w:tc>
      </w:tr>
      <w:tr w:rsidR="00342149" w:rsidRPr="00D17389" w14:paraId="367ADF7F" w14:textId="77777777">
        <w:tc>
          <w:tcPr>
            <w:tcW w:w="2425" w:type="dxa"/>
          </w:tcPr>
          <w:p w14:paraId="4DD1B0A2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11:00am – 12:30pm</w:t>
            </w:r>
          </w:p>
        </w:tc>
        <w:tc>
          <w:tcPr>
            <w:tcW w:w="6925" w:type="dxa"/>
          </w:tcPr>
          <w:p w14:paraId="00722826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Patient 3 home visit – assist patient with completing SNAP application, drop off application at social services on return to the hospital.</w:t>
            </w:r>
          </w:p>
        </w:tc>
      </w:tr>
      <w:tr w:rsidR="00342149" w:rsidRPr="00D17389" w14:paraId="052A44EA" w14:textId="77777777">
        <w:tc>
          <w:tcPr>
            <w:tcW w:w="2425" w:type="dxa"/>
          </w:tcPr>
          <w:p w14:paraId="22DCCCA1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1:00pm – 1:30pm</w:t>
            </w:r>
          </w:p>
        </w:tc>
        <w:tc>
          <w:tcPr>
            <w:tcW w:w="6925" w:type="dxa"/>
          </w:tcPr>
          <w:p w14:paraId="0BA2F1FE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Meet with social work about new referrals.</w:t>
            </w:r>
          </w:p>
        </w:tc>
      </w:tr>
      <w:tr w:rsidR="00342149" w:rsidRPr="00D17389" w14:paraId="043D4F51" w14:textId="77777777">
        <w:tc>
          <w:tcPr>
            <w:tcW w:w="2425" w:type="dxa"/>
          </w:tcPr>
          <w:p w14:paraId="41A27BDB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1:30pm – 2:30pm</w:t>
            </w:r>
          </w:p>
        </w:tc>
        <w:tc>
          <w:tcPr>
            <w:tcW w:w="6925" w:type="dxa"/>
          </w:tcPr>
          <w:p w14:paraId="117658E7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Meet patient 5 at her new patient ENT appointment.</w:t>
            </w:r>
          </w:p>
        </w:tc>
      </w:tr>
      <w:tr w:rsidR="00342149" w:rsidRPr="00D17389" w14:paraId="0B825298" w14:textId="77777777">
        <w:tc>
          <w:tcPr>
            <w:tcW w:w="2425" w:type="dxa"/>
          </w:tcPr>
          <w:p w14:paraId="3F188F26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2:30pm – 3:15pm</w:t>
            </w:r>
          </w:p>
        </w:tc>
        <w:tc>
          <w:tcPr>
            <w:tcW w:w="6925" w:type="dxa"/>
          </w:tcPr>
          <w:p w14:paraId="2C386B8A" w14:textId="3F5D0A7B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Patient 5 – meet with patient (new referral), to </w:t>
            </w:r>
            <w:r w:rsidR="00226D2E">
              <w:rPr>
                <w:rFonts w:ascii="Franklin Gothic Book" w:hAnsi="Franklin Gothic Book"/>
                <w:sz w:val="24"/>
                <w:szCs w:val="24"/>
              </w:rPr>
              <w:t>complete questionnaires.</w:t>
            </w:r>
          </w:p>
        </w:tc>
      </w:tr>
      <w:tr w:rsidR="00342149" w:rsidRPr="00D17389" w14:paraId="7A518F4F" w14:textId="77777777">
        <w:tc>
          <w:tcPr>
            <w:tcW w:w="2425" w:type="dxa"/>
          </w:tcPr>
          <w:p w14:paraId="21A7534F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3:15pm – 3:45pm</w:t>
            </w:r>
          </w:p>
        </w:tc>
        <w:tc>
          <w:tcPr>
            <w:tcW w:w="6925" w:type="dxa"/>
          </w:tcPr>
          <w:p w14:paraId="2B33B91E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Patient 6 – Care team meeting with patient 5 and spouse, PCP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>and nutritionist to discuss diabetes management.</w:t>
            </w:r>
          </w:p>
        </w:tc>
      </w:tr>
      <w:tr w:rsidR="00342149" w:rsidRPr="00D17389" w14:paraId="648D1C6B" w14:textId="77777777">
        <w:tc>
          <w:tcPr>
            <w:tcW w:w="2425" w:type="dxa"/>
          </w:tcPr>
          <w:p w14:paraId="25F3BA9E" w14:textId="77777777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>3:45pm – 5:00pm</w:t>
            </w:r>
          </w:p>
        </w:tc>
        <w:tc>
          <w:tcPr>
            <w:tcW w:w="6925" w:type="dxa"/>
          </w:tcPr>
          <w:p w14:paraId="124B0F0D" w14:textId="3E30022D" w:rsidR="00342149" w:rsidRPr="00D17389" w:rsidRDefault="00342149">
            <w:pPr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 w:rsidRPr="00D17389">
              <w:rPr>
                <w:rFonts w:ascii="Franklin Gothic Book" w:hAnsi="Franklin Gothic Book"/>
                <w:sz w:val="24"/>
                <w:szCs w:val="24"/>
              </w:rPr>
              <w:t xml:space="preserve">Complete progress notes, upload </w:t>
            </w:r>
            <w:r w:rsidR="00226D2E">
              <w:rPr>
                <w:rFonts w:ascii="Franklin Gothic Book" w:hAnsi="Franklin Gothic Book"/>
                <w:sz w:val="24"/>
                <w:szCs w:val="24"/>
              </w:rPr>
              <w:t>documents</w:t>
            </w:r>
            <w:r w:rsidR="00226D2E" w:rsidRPr="00D1738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D17389">
              <w:rPr>
                <w:rFonts w:ascii="Franklin Gothic Book" w:hAnsi="Franklin Gothic Book"/>
                <w:sz w:val="24"/>
                <w:szCs w:val="24"/>
              </w:rPr>
              <w:t>from new referral, prep for tomorrow’s visits.</w:t>
            </w:r>
          </w:p>
        </w:tc>
      </w:tr>
    </w:tbl>
    <w:p w14:paraId="148825A4" w14:textId="77777777" w:rsidR="00342149" w:rsidRPr="00D17389" w:rsidRDefault="00342149" w:rsidP="00342149">
      <w:pPr>
        <w:rPr>
          <w:rFonts w:ascii="Franklin Gothic Book" w:hAnsi="Franklin Gothic Book"/>
          <w:sz w:val="24"/>
          <w:szCs w:val="24"/>
        </w:rPr>
      </w:pPr>
    </w:p>
    <w:p w14:paraId="4D021EF5" w14:textId="77777777" w:rsidR="009A203D" w:rsidRPr="00342149" w:rsidRDefault="009A203D" w:rsidP="00342149"/>
    <w:sectPr w:rsidR="009A203D" w:rsidRPr="00342149" w:rsidSect="00C51A3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63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0368" w14:textId="77777777" w:rsidR="008B5038" w:rsidRDefault="008B5038" w:rsidP="00C51A35">
      <w:pPr>
        <w:spacing w:after="0" w:line="240" w:lineRule="auto"/>
      </w:pPr>
      <w:r>
        <w:separator/>
      </w:r>
    </w:p>
  </w:endnote>
  <w:endnote w:type="continuationSeparator" w:id="0">
    <w:p w14:paraId="087377D1" w14:textId="77777777" w:rsidR="008B5038" w:rsidRDefault="008B5038" w:rsidP="00C5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A7EA" w14:textId="6EEC5D9A" w:rsidR="009A203D" w:rsidRDefault="009A20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CCFD427" wp14:editId="4C0ADC12">
              <wp:simplePos x="0" y="0"/>
              <wp:positionH relativeFrom="column">
                <wp:posOffset>-514350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9525" b="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A9A0E" w14:textId="77777777" w:rsidR="009A203D" w:rsidRPr="009A203D" w:rsidRDefault="009A203D" w:rsidP="009A203D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2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noProof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3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bCs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DE4D617" w14:textId="77777777" w:rsidR="009A203D" w:rsidRPr="009A203D" w:rsidRDefault="009A203D" w:rsidP="009A203D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CFD42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4" type="#_x0000_t202" style="position:absolute;margin-left:-40.5pt;margin-top:.95pt;width:378.75pt;height:22.6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" fillcolor="white [3201]" stroked="f" strokeweight=".5pt">
              <v:textbox>
                <w:txbxContent>
                  <w:p w14:paraId="1AAA9A0E" w14:textId="77777777" w:rsidR="009A203D" w:rsidRPr="009A203D" w:rsidRDefault="009A203D" w:rsidP="009A203D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Page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2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of 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begin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separate"/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noProof/>
                        <w:color w:val="58585B"/>
                        <w:spacing w:val="8"/>
                        <w:sz w:val="16"/>
                        <w:szCs w:val="16"/>
                      </w:rPr>
                      <w:t>3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bCs/>
                        <w:color w:val="58585B"/>
                        <w:spacing w:val="8"/>
                        <w:sz w:val="16"/>
                        <w:szCs w:val="16"/>
                      </w:rPr>
                      <w:fldChar w:fldCharType="end"/>
                    </w:r>
                  </w:p>
                  <w:p w14:paraId="1DE4D617" w14:textId="77777777" w:rsidR="009A203D" w:rsidRPr="009A203D" w:rsidRDefault="009A203D" w:rsidP="009A203D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204308A" wp14:editId="7D19E159">
          <wp:simplePos x="0" y="0"/>
          <wp:positionH relativeFrom="column">
            <wp:posOffset>5297556</wp:posOffset>
          </wp:positionH>
          <wp:positionV relativeFrom="paragraph">
            <wp:posOffset>-308113</wp:posOffset>
          </wp:positionV>
          <wp:extent cx="1224897" cy="546100"/>
          <wp:effectExtent l="0" t="0" r="0" b="6350"/>
          <wp:wrapNone/>
          <wp:docPr id="1669228588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D7A31" w14:textId="3F592EB8" w:rsidR="00C51A35" w:rsidRDefault="009A203D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62259B" wp14:editId="4563AA2D">
          <wp:simplePos x="0" y="0"/>
          <wp:positionH relativeFrom="column">
            <wp:posOffset>5227320</wp:posOffset>
          </wp:positionH>
          <wp:positionV relativeFrom="paragraph">
            <wp:posOffset>-325755</wp:posOffset>
          </wp:positionV>
          <wp:extent cx="1224897" cy="546100"/>
          <wp:effectExtent l="0" t="0" r="0" b="6350"/>
          <wp:wrapNone/>
          <wp:docPr id="1073216299" name="Picture 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216299" name="Picture 6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897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1A3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F0233A" wp14:editId="7984414F">
              <wp:simplePos x="0" y="0"/>
              <wp:positionH relativeFrom="column">
                <wp:posOffset>-558800</wp:posOffset>
              </wp:positionH>
              <wp:positionV relativeFrom="paragraph">
                <wp:posOffset>12065</wp:posOffset>
              </wp:positionV>
              <wp:extent cx="4810125" cy="287020"/>
              <wp:effectExtent l="0" t="0" r="0" b="0"/>
              <wp:wrapNone/>
              <wp:docPr id="33" name="Text Box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10125" cy="2870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1D7CF1" w14:textId="07DB0CAF" w:rsidR="00C51A35" w:rsidRPr="009A203D" w:rsidRDefault="00271BC7" w:rsidP="00C51A35">
                          <w:pPr>
                            <w:pStyle w:val="HANYSHyphenation"/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</w:pPr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hanys.org/</w:t>
                          </w:r>
                          <w:proofErr w:type="spellStart"/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careconnections</w:t>
                          </w:r>
                          <w:proofErr w:type="spellEnd"/>
                          <w:r w:rsidRPr="00C53CFA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/</w:t>
                          </w:r>
                          <w:r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C51A35" w:rsidRPr="009A203D">
                            <w:rPr>
                              <w:rStyle w:val="CharacterStyle1"/>
                              <w:rFonts w:ascii="Franklin Gothic Book" w:hAnsi="Franklin Gothic Book" w:cs="Arial"/>
                              <w:color w:val="58585B"/>
                              <w:spacing w:val="8"/>
                              <w:sz w:val="16"/>
                              <w:szCs w:val="16"/>
                            </w:rPr>
                            <w:t>|    careconnections@hanys.org</w:t>
                          </w:r>
                        </w:p>
                        <w:p w14:paraId="714F2960" w14:textId="77777777" w:rsidR="00C51A35" w:rsidRPr="009A203D" w:rsidRDefault="00C51A35" w:rsidP="00C51A35">
                          <w:pPr>
                            <w:rPr>
                              <w:rFonts w:ascii="Franklin Gothic Book" w:hAnsi="Franklin Gothic Book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AF0233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5" type="#_x0000_t202" style="position:absolute;margin-left:-44pt;margin-top:.95pt;width:378.75pt;height:22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" filled="f" stroked="f" strokeweight=".5pt">
              <v:textbox>
                <w:txbxContent>
                  <w:p w14:paraId="671D7CF1" w14:textId="07DB0CAF" w:rsidR="00C51A35" w:rsidRPr="009A203D" w:rsidRDefault="00271BC7" w:rsidP="00C51A35">
                    <w:pPr>
                      <w:pStyle w:val="HANYSHyphenation"/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</w:pPr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hanys.org/</w:t>
                    </w:r>
                    <w:proofErr w:type="spellStart"/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careconnections</w:t>
                    </w:r>
                    <w:proofErr w:type="spellEnd"/>
                    <w:r w:rsidRPr="00C53CFA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/</w:t>
                    </w:r>
                    <w:r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 xml:space="preserve">    </w:t>
                    </w:r>
                    <w:r w:rsidR="00C51A35" w:rsidRPr="009A203D">
                      <w:rPr>
                        <w:rStyle w:val="CharacterStyle1"/>
                        <w:rFonts w:ascii="Franklin Gothic Book" w:hAnsi="Franklin Gothic Book" w:cs="Arial"/>
                        <w:color w:val="58585B"/>
                        <w:spacing w:val="8"/>
                        <w:sz w:val="16"/>
                        <w:szCs w:val="16"/>
                      </w:rPr>
                      <w:t>|    careconnections@hanys.org</w:t>
                    </w:r>
                  </w:p>
                  <w:p w14:paraId="714F2960" w14:textId="77777777" w:rsidR="00C51A35" w:rsidRPr="009A203D" w:rsidRDefault="00C51A35" w:rsidP="00C51A35">
                    <w:pPr>
                      <w:rPr>
                        <w:rFonts w:ascii="Franklin Gothic Book" w:hAnsi="Franklin Gothic Book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B0B16" w14:textId="77777777" w:rsidR="008B5038" w:rsidRDefault="008B5038" w:rsidP="00C51A35">
      <w:pPr>
        <w:spacing w:after="0" w:line="240" w:lineRule="auto"/>
      </w:pPr>
      <w:r>
        <w:separator/>
      </w:r>
    </w:p>
  </w:footnote>
  <w:footnote w:type="continuationSeparator" w:id="0">
    <w:p w14:paraId="1726CACA" w14:textId="77777777" w:rsidR="008B5038" w:rsidRDefault="008B5038" w:rsidP="00C5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30ED" w14:textId="7E3BA460" w:rsidR="00C51A35" w:rsidRPr="009A203D" w:rsidRDefault="00C51A35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3D2E88D9" wp14:editId="505FE697">
          <wp:extent cx="2143125" cy="628650"/>
          <wp:effectExtent l="0" t="0" r="9525" b="0"/>
          <wp:docPr id="13792094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C82664" w14:textId="511DFC9F" w:rsidR="00C51A35" w:rsidRPr="009A203D" w:rsidRDefault="009A203D">
    <w:pPr>
      <w:pStyle w:val="Header"/>
      <w:rPr>
        <w:rFonts w:ascii="Franklin Gothic Medium" w:hAnsi="Franklin Gothic Medium"/>
        <w:sz w:val="32"/>
        <w:szCs w:val="32"/>
      </w:rPr>
    </w:pPr>
    <w:r w:rsidRPr="009A203D"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37030E" wp14:editId="41262483">
              <wp:simplePos x="0" y="0"/>
              <wp:positionH relativeFrom="margin">
                <wp:posOffset>-295275</wp:posOffset>
              </wp:positionH>
              <wp:positionV relativeFrom="paragraph">
                <wp:posOffset>208694</wp:posOffset>
              </wp:positionV>
              <wp:extent cx="6515100" cy="9525"/>
              <wp:effectExtent l="0" t="0" r="19050" b="28575"/>
              <wp:wrapNone/>
              <wp:docPr id="1343750760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77D766"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3.25pt,16.45pt" to="489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" strokecolor="#a5a5a5 [3206]" strokeweight=".5pt">
              <v:stroke joinstyle="miter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1FD6" w14:textId="7242EC2C" w:rsidR="00C51A35" w:rsidRPr="00C51A35" w:rsidRDefault="00C51A35" w:rsidP="00C51A35">
    <w:pPr>
      <w:pStyle w:val="Header"/>
      <w:ind w:left="-792"/>
      <w:rPr>
        <w:rFonts w:ascii="Franklin Gothic Medium" w:hAnsi="Franklin Gothic Medium"/>
        <w:sz w:val="32"/>
        <w:szCs w:val="32"/>
      </w:rPr>
    </w:pPr>
    <w:r w:rsidRPr="00C51A35">
      <w:rPr>
        <w:rFonts w:ascii="Franklin Gothic Medium" w:hAnsi="Franklin Gothic Medium"/>
        <w:noProof/>
        <w:sz w:val="32"/>
        <w:szCs w:val="32"/>
      </w:rPr>
      <w:drawing>
        <wp:inline distT="0" distB="0" distL="0" distR="0" wp14:anchorId="2C0FAD42" wp14:editId="49F25F68">
          <wp:extent cx="2143125" cy="628650"/>
          <wp:effectExtent l="0" t="0" r="9525" b="0"/>
          <wp:docPr id="1821209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7DDC1F" w14:textId="5A04FDFF" w:rsidR="00C51A35" w:rsidRPr="00C51A35" w:rsidRDefault="00C51A35">
    <w:pPr>
      <w:pStyle w:val="Header"/>
      <w:rPr>
        <w:rFonts w:ascii="Franklin Gothic Medium" w:hAnsi="Franklin Gothic Medium"/>
        <w:sz w:val="32"/>
        <w:szCs w:val="32"/>
      </w:rPr>
    </w:pPr>
    <w:r>
      <w:rPr>
        <w:rFonts w:ascii="Franklin Gothic Medium" w:hAnsi="Franklin Gothic Medium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10757" wp14:editId="66F4DBE8">
              <wp:simplePos x="0" y="0"/>
              <wp:positionH relativeFrom="column">
                <wp:posOffset>-514350</wp:posOffset>
              </wp:positionH>
              <wp:positionV relativeFrom="paragraph">
                <wp:posOffset>197485</wp:posOffset>
              </wp:positionV>
              <wp:extent cx="6515100" cy="9525"/>
              <wp:effectExtent l="0" t="0" r="19050" b="28575"/>
              <wp:wrapNone/>
              <wp:docPr id="48806199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51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B20B1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5pt,15.55pt" to="472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" strokecolor="#a5a5a5 [3206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41D7"/>
    <w:multiLevelType w:val="hybridMultilevel"/>
    <w:tmpl w:val="462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05B93"/>
    <w:multiLevelType w:val="hybridMultilevel"/>
    <w:tmpl w:val="1C02D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324BD"/>
    <w:multiLevelType w:val="hybridMultilevel"/>
    <w:tmpl w:val="CA28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A5FFE"/>
    <w:multiLevelType w:val="hybridMultilevel"/>
    <w:tmpl w:val="D5FE0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61F8C"/>
    <w:multiLevelType w:val="hybridMultilevel"/>
    <w:tmpl w:val="56E60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62480B"/>
    <w:multiLevelType w:val="hybridMultilevel"/>
    <w:tmpl w:val="2652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B618E"/>
    <w:multiLevelType w:val="hybridMultilevel"/>
    <w:tmpl w:val="39AA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150951">
    <w:abstractNumId w:val="6"/>
  </w:num>
  <w:num w:numId="2" w16cid:durableId="150486643">
    <w:abstractNumId w:val="2"/>
  </w:num>
  <w:num w:numId="3" w16cid:durableId="1995645430">
    <w:abstractNumId w:val="1"/>
  </w:num>
  <w:num w:numId="4" w16cid:durableId="1912424207">
    <w:abstractNumId w:val="3"/>
  </w:num>
  <w:num w:numId="5" w16cid:durableId="917642083">
    <w:abstractNumId w:val="5"/>
  </w:num>
  <w:num w:numId="6" w16cid:durableId="1347904085">
    <w:abstractNumId w:val="4"/>
  </w:num>
  <w:num w:numId="7" w16cid:durableId="10801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35"/>
    <w:rsid w:val="00046770"/>
    <w:rsid w:val="00087DA6"/>
    <w:rsid w:val="000E78CF"/>
    <w:rsid w:val="001B6969"/>
    <w:rsid w:val="00226D2E"/>
    <w:rsid w:val="00271BC7"/>
    <w:rsid w:val="002A46B7"/>
    <w:rsid w:val="003079E3"/>
    <w:rsid w:val="00326BEF"/>
    <w:rsid w:val="00342149"/>
    <w:rsid w:val="00373D5B"/>
    <w:rsid w:val="003A14E6"/>
    <w:rsid w:val="003B3C63"/>
    <w:rsid w:val="003B6DD5"/>
    <w:rsid w:val="003F0259"/>
    <w:rsid w:val="00435D7F"/>
    <w:rsid w:val="00465BE7"/>
    <w:rsid w:val="004A1E8B"/>
    <w:rsid w:val="004B0950"/>
    <w:rsid w:val="004C42C8"/>
    <w:rsid w:val="00546655"/>
    <w:rsid w:val="005C1694"/>
    <w:rsid w:val="005D1BD4"/>
    <w:rsid w:val="006131E7"/>
    <w:rsid w:val="00615FCB"/>
    <w:rsid w:val="00653056"/>
    <w:rsid w:val="00656B8C"/>
    <w:rsid w:val="0067747B"/>
    <w:rsid w:val="00681F86"/>
    <w:rsid w:val="006C13C4"/>
    <w:rsid w:val="006D282A"/>
    <w:rsid w:val="0078550D"/>
    <w:rsid w:val="007B3FDD"/>
    <w:rsid w:val="0082486B"/>
    <w:rsid w:val="00832AFB"/>
    <w:rsid w:val="008A7F85"/>
    <w:rsid w:val="008B5038"/>
    <w:rsid w:val="009A203D"/>
    <w:rsid w:val="00A05418"/>
    <w:rsid w:val="00A35387"/>
    <w:rsid w:val="00B67FF3"/>
    <w:rsid w:val="00BD2622"/>
    <w:rsid w:val="00C51A35"/>
    <w:rsid w:val="00C538EC"/>
    <w:rsid w:val="00C84CF2"/>
    <w:rsid w:val="00C85F46"/>
    <w:rsid w:val="00CA3F6D"/>
    <w:rsid w:val="00CC20C3"/>
    <w:rsid w:val="00CF336B"/>
    <w:rsid w:val="00D15CE5"/>
    <w:rsid w:val="00D61502"/>
    <w:rsid w:val="00E41434"/>
    <w:rsid w:val="00E97309"/>
    <w:rsid w:val="00ED0056"/>
    <w:rsid w:val="00ED00A8"/>
    <w:rsid w:val="00F70B7F"/>
    <w:rsid w:val="00F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20F5B3"/>
  <w15:chartTrackingRefBased/>
  <w15:docId w15:val="{588806FC-A207-4216-BA37-338C5358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E7"/>
    <w:rPr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1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3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3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3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3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1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1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1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1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1A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1A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3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3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1A35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35"/>
  </w:style>
  <w:style w:type="paragraph" w:styleId="Footer">
    <w:name w:val="footer"/>
    <w:basedOn w:val="Normal"/>
    <w:link w:val="FooterChar"/>
    <w:uiPriority w:val="99"/>
    <w:unhideWhenUsed/>
    <w:rsid w:val="00C51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35"/>
  </w:style>
  <w:style w:type="paragraph" w:customStyle="1" w:styleId="HANYSHyphenation">
    <w:name w:val="HANYS Hyphenation"/>
    <w:basedOn w:val="Normal"/>
    <w:uiPriority w:val="99"/>
    <w:rsid w:val="00C51A3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C51A35"/>
  </w:style>
  <w:style w:type="table" w:styleId="TableGrid">
    <w:name w:val="Table Grid"/>
    <w:basedOn w:val="TableNormal"/>
    <w:uiPriority w:val="39"/>
    <w:rsid w:val="00465BE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3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1E7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1E7"/>
    <w:rPr>
      <w:b/>
      <w:bCs/>
      <w:kern w:val="2"/>
      <w:sz w:val="20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CA3F6D"/>
    <w:pPr>
      <w:spacing w:after="0" w:line="240" w:lineRule="auto"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D00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0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6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a.org/national-urban-league-community-health-worker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nyhealthfoundation.org/resource/fact-sheet-community-health-workers-in-new-york-state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ha.org/system/files/2018-10/chw-program-manual-2018-toolkit-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zientinc.com/insights/articles/2024/community-health-worker-model-improves-quality-care-reduces-ed-utilization-and-length-of-stay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531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Healthcare Association of New York State, Inc.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Serrano</dc:creator>
  <cp:keywords/>
  <dc:description/>
  <cp:lastModifiedBy>Jonathan Serrano</cp:lastModifiedBy>
  <cp:revision>12</cp:revision>
  <dcterms:created xsi:type="dcterms:W3CDTF">2025-02-13T18:51:00Z</dcterms:created>
  <dcterms:modified xsi:type="dcterms:W3CDTF">2025-02-20T19:27:00Z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63221c3aacb276eaef1ae1f41e985c3eaf6daac40bc77b8ec2631707d8132719</vt:lpwstr>
  </property>
</Properties>
</file>